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E" w:rsidRPr="00942C0E" w:rsidRDefault="00942C0E" w:rsidP="00942C0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72"/>
          <w:szCs w:val="72"/>
          <w:lang w:eastAsia="cs-CZ"/>
        </w:rPr>
      </w:pPr>
      <w:r w:rsidRPr="00942C0E">
        <w:rPr>
          <w:rFonts w:ascii="Times New Roman" w:eastAsia="Times New Roman" w:hAnsi="Times New Roman" w:cs="Times New Roman"/>
          <w:b/>
          <w:caps/>
          <w:sz w:val="72"/>
          <w:szCs w:val="72"/>
          <w:lang w:eastAsia="cs-CZ"/>
        </w:rPr>
        <w:t>usnesení</w:t>
      </w:r>
    </w:p>
    <w:p w:rsidR="00942C0E" w:rsidRPr="00942C0E" w:rsidRDefault="00942C0E" w:rsidP="0094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2C0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XXX. shromáždění delegátů Jednoty družstva spotřebitelů v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 </w:t>
      </w:r>
      <w:r w:rsidRPr="00942C0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Kaplici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942C0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konaného dne 2</w:t>
      </w:r>
      <w:r w:rsidR="001217E5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4</w:t>
      </w:r>
      <w:r w:rsidRPr="00942C0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. května 202</w:t>
      </w:r>
      <w:r w:rsidR="001217E5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2</w:t>
      </w:r>
      <w:r w:rsidRPr="00942C0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 </w:t>
      </w:r>
      <w:r w:rsidRPr="00942C0E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Kaplici</w:t>
      </w:r>
    </w:p>
    <w:p w:rsidR="00942C0E" w:rsidRDefault="00942C0E" w:rsidP="00942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____________________________________________________________________________________________________________________</w:t>
      </w:r>
    </w:p>
    <w:p w:rsidR="00942C0E" w:rsidRPr="00942C0E" w:rsidRDefault="00942C0E" w:rsidP="00942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Shromáždění delegátů</w:t>
      </w:r>
    </w:p>
    <w:p w:rsidR="00942C0E" w:rsidRPr="00942C0E" w:rsidRDefault="00942C0E" w:rsidP="00942C0E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schvaluje</w:t>
      </w:r>
    </w:p>
    <w:p w:rsidR="00942C0E" w:rsidRPr="00942C0E" w:rsidRDefault="00942C0E" w:rsidP="00942C0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Nové znění Stanov družstva na základě </w:t>
      </w:r>
      <w:r w:rsidR="001217E5">
        <w:rPr>
          <w:rFonts w:ascii="Times New Roman" w:eastAsia="Times New Roman" w:hAnsi="Times New Roman" w:cs="Times New Roman"/>
          <w:sz w:val="28"/>
          <w:szCs w:val="28"/>
          <w:lang w:eastAsia="cs-CZ"/>
        </w:rPr>
        <w:t>předloženého návrhu</w:t>
      </w:r>
    </w:p>
    <w:p w:rsidR="00942C0E" w:rsidRPr="00942C0E" w:rsidRDefault="00942C0E" w:rsidP="00942C0E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42C0E" w:rsidRPr="00942C0E" w:rsidRDefault="00942C0E" w:rsidP="00942C0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Výroční zprávu o činnosti družstva za rok 202</w:t>
      </w:r>
      <w:r w:rsidR="001217E5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včetně roční účetní závěrky za rok 202</w:t>
      </w:r>
      <w:r w:rsidR="001217E5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 rozdělení zisku ve výši </w:t>
      </w:r>
      <w:r w:rsidR="001217E5">
        <w:rPr>
          <w:rFonts w:ascii="Times New Roman" w:eastAsia="Times New Roman" w:hAnsi="Times New Roman" w:cs="Times New Roman"/>
          <w:sz w:val="28"/>
          <w:szCs w:val="28"/>
          <w:lang w:eastAsia="cs-CZ"/>
        </w:rPr>
        <w:t>7 013 tis. </w:t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Kč takto:</w:t>
      </w:r>
    </w:p>
    <w:p w:rsidR="00942C0E" w:rsidRPr="00942C0E" w:rsidRDefault="00942C0E" w:rsidP="00B92913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příděly fondům:</w:t>
      </w:r>
    </w:p>
    <w:p w:rsidR="00942C0E" w:rsidRPr="00942C0E" w:rsidRDefault="00942C0E" w:rsidP="00B92913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fond sociální</w:t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</w:t>
      </w:r>
      <w:r w:rsidR="001217E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700</w:t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tis. Kč</w:t>
      </w:r>
    </w:p>
    <w:p w:rsidR="00942C0E" w:rsidRPr="00942C0E" w:rsidRDefault="00942C0E" w:rsidP="00B92913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fond členů a funkcionářů</w:t>
      </w:r>
      <w:r w:rsidR="00B92913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500 tis. Kč</w:t>
      </w:r>
    </w:p>
    <w:p w:rsidR="00942C0E" w:rsidRPr="00942C0E" w:rsidRDefault="00942C0E" w:rsidP="00B92913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fond rezervní </w:t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1217E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5 813</w:t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tis. Kč</w:t>
      </w:r>
    </w:p>
    <w:p w:rsidR="00942C0E" w:rsidRPr="00942C0E" w:rsidRDefault="00942C0E" w:rsidP="00942C0E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42C0E" w:rsidRPr="00942C0E" w:rsidRDefault="00942C0E" w:rsidP="00942C0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Rozpočet fondu členů a </w:t>
      </w:r>
      <w:r w:rsidR="001217E5">
        <w:rPr>
          <w:rFonts w:ascii="Times New Roman" w:eastAsia="Times New Roman" w:hAnsi="Times New Roman" w:cs="Times New Roman"/>
          <w:sz w:val="28"/>
          <w:szCs w:val="28"/>
          <w:lang w:eastAsia="cs-CZ"/>
        </w:rPr>
        <w:t>funkcionářů pro rok 2022</w:t>
      </w:r>
    </w:p>
    <w:p w:rsidR="00942C0E" w:rsidRPr="00942C0E" w:rsidRDefault="00942C0E" w:rsidP="00942C0E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42C0E" w:rsidRPr="00942C0E" w:rsidRDefault="001217E5" w:rsidP="00942C0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Podnikatelský záměr pro rok 2022</w:t>
      </w:r>
    </w:p>
    <w:p w:rsidR="00942C0E" w:rsidRPr="00942C0E" w:rsidRDefault="00942C0E" w:rsidP="00942C0E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42C0E" w:rsidRDefault="00942C0E" w:rsidP="00942C0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Zásady poskytování výho</w:t>
      </w:r>
      <w:r w:rsidR="00B92913">
        <w:rPr>
          <w:rFonts w:ascii="Times New Roman" w:eastAsia="Times New Roman" w:hAnsi="Times New Roman" w:cs="Times New Roman"/>
          <w:sz w:val="28"/>
          <w:szCs w:val="28"/>
          <w:lang w:eastAsia="cs-CZ"/>
        </w:rPr>
        <w:t>d členům družstva pro rok 202</w:t>
      </w:r>
      <w:r w:rsidR="001217E5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B9291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1217E5">
        <w:rPr>
          <w:rFonts w:ascii="Times New Roman" w:eastAsia="Times New Roman" w:hAnsi="Times New Roman" w:cs="Times New Roman"/>
          <w:sz w:val="28"/>
          <w:szCs w:val="28"/>
          <w:lang w:eastAsia="cs-CZ"/>
        </w:rPr>
        <w:t>– 2023</w:t>
      </w:r>
    </w:p>
    <w:p w:rsidR="001217E5" w:rsidRDefault="001217E5" w:rsidP="001217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217E5" w:rsidRPr="00942C0E" w:rsidRDefault="001217E5" w:rsidP="00942C0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Směrnici k odměňování členů představenstva, kontrolní komise a jiné plnění</w:t>
      </w:r>
    </w:p>
    <w:p w:rsidR="00942C0E" w:rsidRPr="00942C0E" w:rsidRDefault="00942C0E" w:rsidP="00942C0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42C0E" w:rsidRDefault="00942C0E" w:rsidP="00942C0E">
      <w:pPr>
        <w:numPr>
          <w:ilvl w:val="0"/>
          <w:numId w:val="5"/>
        </w:numPr>
        <w:spacing w:after="0"/>
        <w:ind w:left="426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pověřuje</w:t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představenstvo družstva</w:t>
      </w:r>
    </w:p>
    <w:p w:rsidR="00942C0E" w:rsidRPr="00942C0E" w:rsidRDefault="00942C0E" w:rsidP="00942C0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k provedení operativních změn v podnikatelském záměru pro rok 202</w:t>
      </w:r>
      <w:r w:rsidR="001217E5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</w:p>
    <w:p w:rsidR="00942C0E" w:rsidRPr="00942C0E" w:rsidRDefault="00942C0E" w:rsidP="00942C0E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42C0E" w:rsidRPr="00942C0E" w:rsidRDefault="00942C0E" w:rsidP="00942C0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k provedení potřebných změn v jednotlivých položkách rozpočtu fondu členů a funkcionářů</w:t>
      </w:r>
    </w:p>
    <w:p w:rsidR="00942C0E" w:rsidRPr="00942C0E" w:rsidRDefault="00942C0E" w:rsidP="00942C0E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42C0E" w:rsidRPr="00942C0E" w:rsidRDefault="00942C0E" w:rsidP="00942C0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k zajištění výplaty odměn pro funkcionáře představenstva a kontrolní komise v s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ouladu s uzavřenými smlouvami o </w:t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výkonu funkce dle schválené směrnice na poskytování odměn</w:t>
      </w:r>
    </w:p>
    <w:p w:rsidR="00942C0E" w:rsidRPr="00942C0E" w:rsidRDefault="00942C0E" w:rsidP="00942C0E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42C0E" w:rsidRPr="00942C0E" w:rsidRDefault="00942C0E" w:rsidP="00942C0E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ke změně výše úrokové míry půjček členů a ke změně výše bonusu zůstatků na čipových kartách</w:t>
      </w:r>
    </w:p>
    <w:p w:rsidR="00942C0E" w:rsidRPr="00942C0E" w:rsidRDefault="00942C0E" w:rsidP="00942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42C0E" w:rsidRPr="00942C0E" w:rsidRDefault="00942C0E" w:rsidP="00942C0E">
      <w:pPr>
        <w:numPr>
          <w:ilvl w:val="0"/>
          <w:numId w:val="5"/>
        </w:numPr>
        <w:spacing w:after="0"/>
        <w:ind w:left="426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určuje</w:t>
      </w:r>
      <w:r w:rsidR="00B9291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auditora pro období 202</w:t>
      </w:r>
      <w:r w:rsidR="001217E5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B9291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</w:t>
      </w:r>
      <w:r w:rsidR="001217E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2023</w:t>
      </w:r>
    </w:p>
    <w:p w:rsidR="00942C0E" w:rsidRPr="00942C0E" w:rsidRDefault="00942C0E" w:rsidP="00942C0E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AUDIT 99, s.r.o. Český Krumlov - Ing. Vendula Malečková</w:t>
      </w:r>
    </w:p>
    <w:p w:rsidR="00942C0E" w:rsidRPr="00942C0E" w:rsidRDefault="00942C0E" w:rsidP="00942C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42C0E" w:rsidRPr="00942C0E" w:rsidRDefault="00942C0E" w:rsidP="00942C0E">
      <w:pPr>
        <w:numPr>
          <w:ilvl w:val="0"/>
          <w:numId w:val="5"/>
        </w:numPr>
        <w:spacing w:after="0"/>
        <w:ind w:left="426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ukládá</w:t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představenstvu družstva:</w:t>
      </w:r>
    </w:p>
    <w:p w:rsidR="00942C0E" w:rsidRDefault="00942C0E" w:rsidP="00494B7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Zhodnotit průběh shromáždění delegátů.</w:t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Termín: do 30. 6. 202</w:t>
      </w:r>
      <w:r w:rsidR="001217E5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</w:p>
    <w:p w:rsidR="00494B7C" w:rsidRPr="00942C0E" w:rsidRDefault="00494B7C" w:rsidP="00494B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42C0E" w:rsidRDefault="00942C0E" w:rsidP="00494B7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Pravidelně měsíčně hodnotit vývoj v naplnění podnikatelského záměru a přijímat průběžná opatření směřující k jeho splnění.</w:t>
      </w:r>
    </w:p>
    <w:p w:rsidR="00494B7C" w:rsidRPr="00942C0E" w:rsidRDefault="00494B7C" w:rsidP="00494B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42C0E" w:rsidRDefault="00942C0E" w:rsidP="00494B7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Informovat členskou základnu o přijatém usnesení shromáždění delegátů bez zbyteč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ného odkladu po dobu nejméně 60 </w:t>
      </w: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dnů ode dne konání shromáždění, jak to ukládá § 698 zák. č. 90/2012 Sb., o obchodních korporacích.</w:t>
      </w:r>
    </w:p>
    <w:p w:rsidR="00494B7C" w:rsidRPr="00942C0E" w:rsidRDefault="00494B7C" w:rsidP="00494B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42C0E" w:rsidRPr="00942C0E" w:rsidRDefault="00942C0E" w:rsidP="00942C0E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Informovat členskou základnu o schválených členských výhodách, a to:</w:t>
      </w:r>
    </w:p>
    <w:p w:rsidR="00942C0E" w:rsidRPr="00942C0E" w:rsidRDefault="00942C0E" w:rsidP="00942C0E">
      <w:pPr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formou vývěsek na prodejnách družstva</w:t>
      </w:r>
    </w:p>
    <w:p w:rsidR="00942C0E" w:rsidRPr="00942C0E" w:rsidRDefault="00942C0E" w:rsidP="00942C0E">
      <w:pPr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prostřednictvím členských výborů</w:t>
      </w:r>
    </w:p>
    <w:p w:rsidR="00942C0E" w:rsidRPr="00942C0E" w:rsidRDefault="00942C0E" w:rsidP="00942C0E">
      <w:pPr>
        <w:spacing w:after="0"/>
        <w:ind w:left="851" w:hanging="425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Termín: do 30. 6. 202</w:t>
      </w:r>
      <w:r w:rsidR="001217E5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</w:p>
    <w:p w:rsidR="00942C0E" w:rsidRPr="00942C0E" w:rsidRDefault="00942C0E" w:rsidP="00942C0E">
      <w:pPr>
        <w:numPr>
          <w:ilvl w:val="0"/>
          <w:numId w:val="3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prostřednictvím členského zpravodaje</w:t>
      </w:r>
    </w:p>
    <w:p w:rsidR="00942C0E" w:rsidRPr="00942C0E" w:rsidRDefault="00942C0E" w:rsidP="00494B7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Termín: do 31. 10. 202</w:t>
      </w:r>
      <w:r w:rsidR="001217E5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</w:p>
    <w:p w:rsidR="00942C0E" w:rsidRPr="00942C0E" w:rsidRDefault="00942C0E" w:rsidP="00942C0E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Zabezpečit výplaty vypořádacích podílů ze zaniklého členství.</w:t>
      </w:r>
    </w:p>
    <w:p w:rsidR="00942C0E" w:rsidRPr="00942C0E" w:rsidRDefault="00942C0E" w:rsidP="00942C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942C0E">
        <w:rPr>
          <w:rFonts w:ascii="Times New Roman" w:eastAsia="Times New Roman" w:hAnsi="Times New Roman" w:cs="Times New Roman"/>
          <w:sz w:val="28"/>
          <w:szCs w:val="28"/>
          <w:lang w:eastAsia="cs-CZ"/>
        </w:rPr>
        <w:t>Termín: průběžně dle Stanov čl. 11, odst. 3)</w:t>
      </w:r>
    </w:p>
    <w:p w:rsidR="00B92913" w:rsidRDefault="00B92913" w:rsidP="00B929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92913" w:rsidRDefault="00B92913" w:rsidP="00B929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42C0E" w:rsidRPr="001217E5" w:rsidRDefault="001217E5" w:rsidP="00942C0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Hlasováno: pro – 28</w:t>
      </w:r>
      <w:r w:rsidR="00B92913" w:rsidRPr="00B929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delegátů 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900</w:t>
      </w:r>
      <w:r w:rsidR="00B92913" w:rsidRPr="00B929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hlasy</w:t>
      </w:r>
      <w:r w:rsidR="00B92913" w:rsidRPr="00B929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B92913" w:rsidRPr="00B929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proti – 0</w:t>
      </w:r>
      <w:r w:rsidR="00B92913" w:rsidRPr="00B929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zdržel se – 0</w:t>
      </w:r>
    </w:p>
    <w:sectPr w:rsidR="00942C0E" w:rsidRPr="001217E5" w:rsidSect="00494B7C">
      <w:headerReference w:type="default" r:id="rId10"/>
      <w:pgSz w:w="16839" w:h="23814" w:code="8"/>
      <w:pgMar w:top="1560" w:right="1417" w:bottom="0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5A" w:rsidRDefault="006A2E5A" w:rsidP="00942C0E">
      <w:pPr>
        <w:spacing w:after="0" w:line="240" w:lineRule="auto"/>
      </w:pPr>
      <w:r>
        <w:separator/>
      </w:r>
    </w:p>
  </w:endnote>
  <w:endnote w:type="continuationSeparator" w:id="0">
    <w:p w:rsidR="006A2E5A" w:rsidRDefault="006A2E5A" w:rsidP="0094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5A" w:rsidRDefault="006A2E5A" w:rsidP="00942C0E">
      <w:pPr>
        <w:spacing w:after="0" w:line="240" w:lineRule="auto"/>
      </w:pPr>
      <w:r>
        <w:separator/>
      </w:r>
    </w:p>
  </w:footnote>
  <w:footnote w:type="continuationSeparator" w:id="0">
    <w:p w:rsidR="006A2E5A" w:rsidRDefault="006A2E5A" w:rsidP="0094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0E" w:rsidRDefault="00942C0E">
    <w:pPr>
      <w:pStyle w:val="Zhlav"/>
    </w:pPr>
    <w:r>
      <w:rPr>
        <w:noProof/>
        <w:lang w:eastAsia="cs-CZ"/>
      </w:rPr>
      <w:drawing>
        <wp:inline distT="0" distB="0" distL="0" distR="0">
          <wp:extent cx="756000" cy="756000"/>
          <wp:effectExtent l="0" t="0" r="635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dnota Kaplice_logo_kulateü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B7C" w:rsidRDefault="00494B7C">
    <w:pPr>
      <w:pStyle w:val="Zhlav"/>
    </w:pPr>
  </w:p>
  <w:p w:rsidR="00494B7C" w:rsidRDefault="00494B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7782"/>
    <w:multiLevelType w:val="hybridMultilevel"/>
    <w:tmpl w:val="A54CD65E"/>
    <w:lvl w:ilvl="0" w:tplc="5AB42F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321"/>
    <w:multiLevelType w:val="hybridMultilevel"/>
    <w:tmpl w:val="415E15DA"/>
    <w:lvl w:ilvl="0" w:tplc="A8509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40B1"/>
    <w:multiLevelType w:val="hybridMultilevel"/>
    <w:tmpl w:val="E3389B46"/>
    <w:lvl w:ilvl="0" w:tplc="3D5AF5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E33A3"/>
    <w:multiLevelType w:val="hybridMultilevel"/>
    <w:tmpl w:val="24121D84"/>
    <w:lvl w:ilvl="0" w:tplc="C1F09AD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4E6109B"/>
    <w:multiLevelType w:val="hybridMultilevel"/>
    <w:tmpl w:val="E1948208"/>
    <w:lvl w:ilvl="0" w:tplc="0DF26C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E"/>
    <w:rsid w:val="001217E5"/>
    <w:rsid w:val="001E73A6"/>
    <w:rsid w:val="00445E71"/>
    <w:rsid w:val="00476A9D"/>
    <w:rsid w:val="00494B7C"/>
    <w:rsid w:val="006172ED"/>
    <w:rsid w:val="006A2E5A"/>
    <w:rsid w:val="009368B2"/>
    <w:rsid w:val="00942C0E"/>
    <w:rsid w:val="00B92913"/>
    <w:rsid w:val="00E6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26ED9-0710-468B-B8D4-517480D8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C0E"/>
  </w:style>
  <w:style w:type="paragraph" w:styleId="Zpat">
    <w:name w:val="footer"/>
    <w:basedOn w:val="Normln"/>
    <w:link w:val="ZpatChar"/>
    <w:uiPriority w:val="99"/>
    <w:unhideWhenUsed/>
    <w:rsid w:val="0094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C0E"/>
  </w:style>
  <w:style w:type="paragraph" w:styleId="Odstavecseseznamem">
    <w:name w:val="List Paragraph"/>
    <w:basedOn w:val="Normln"/>
    <w:uiPriority w:val="34"/>
    <w:qFormat/>
    <w:rsid w:val="0012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53134EB31664F9564F9E5C04417C3" ma:contentTypeVersion="8" ma:contentTypeDescription="Create a new document." ma:contentTypeScope="" ma:versionID="91b038637d7745afb0912eb0df8f2b68">
  <xsd:schema xmlns:xsd="http://www.w3.org/2001/XMLSchema" xmlns:xs="http://www.w3.org/2001/XMLSchema" xmlns:p="http://schemas.microsoft.com/office/2006/metadata/properties" xmlns:ns3="da8cc9d9-c62e-43b8-98c6-881d2676e5d3" targetNamespace="http://schemas.microsoft.com/office/2006/metadata/properties" ma:root="true" ma:fieldsID="5bc45ad42fc6a1a6dd3823c2cdc2fd92" ns3:_="">
    <xsd:import namespace="da8cc9d9-c62e-43b8-98c6-881d2676e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cc9d9-c62e-43b8-98c6-881d2676e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17A09-5CB5-4C7F-8E33-B02335E94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375138-78D3-4FAF-BF2C-C2D1F6C98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D0A92-F41D-449B-B163-F9BC72595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cc9d9-c62e-43b8-98c6-881d2676e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Stuchlá</dc:creator>
  <cp:keywords/>
  <dc:description/>
  <cp:lastModifiedBy>Miroslava Stuchlá</cp:lastModifiedBy>
  <cp:revision>4</cp:revision>
  <cp:lastPrinted>2022-05-25T05:15:00Z</cp:lastPrinted>
  <dcterms:created xsi:type="dcterms:W3CDTF">2022-05-25T04:47:00Z</dcterms:created>
  <dcterms:modified xsi:type="dcterms:W3CDTF">2022-05-25T05:15:00Z</dcterms:modified>
</cp:coreProperties>
</file>